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b04c97bf8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1ff5d3fc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eff585b24830" /><Relationship Type="http://schemas.openxmlformats.org/officeDocument/2006/relationships/numbering" Target="/word/numbering.xml" Id="R8d682f42c0484656" /><Relationship Type="http://schemas.openxmlformats.org/officeDocument/2006/relationships/settings" Target="/word/settings.xml" Id="Ra8c054bdf77f45b9" /><Relationship Type="http://schemas.openxmlformats.org/officeDocument/2006/relationships/image" Target="/word/media/00323f40-aa3c-4ec6-af62-f6e021d8dd96.png" Id="R5c831ff5d3fc4182" /></Relationships>
</file>