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2834303b1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375f6e3a1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dc5c752374701" /><Relationship Type="http://schemas.openxmlformats.org/officeDocument/2006/relationships/numbering" Target="/word/numbering.xml" Id="R585a2d0cae8d4336" /><Relationship Type="http://schemas.openxmlformats.org/officeDocument/2006/relationships/settings" Target="/word/settings.xml" Id="R59ad4c5cdff5444b" /><Relationship Type="http://schemas.openxmlformats.org/officeDocument/2006/relationships/image" Target="/word/media/3f3fa7c2-daea-4d35-9599-5cca9bb5441a.png" Id="Re60375f6e3a14fdf" /></Relationships>
</file>