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aff5336c8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6ba178cf1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Charbonnat,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d32ac6ae34f29" /><Relationship Type="http://schemas.openxmlformats.org/officeDocument/2006/relationships/numbering" Target="/word/numbering.xml" Id="Rc661d083c79d4975" /><Relationship Type="http://schemas.openxmlformats.org/officeDocument/2006/relationships/settings" Target="/word/settings.xml" Id="Rcb2c2791453f40fc" /><Relationship Type="http://schemas.openxmlformats.org/officeDocument/2006/relationships/image" Target="/word/media/592dc4ae-6fc1-493b-aad1-9e7eba050f70.png" Id="R7236ba178cf14831" /></Relationships>
</file>