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bce1cd8a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84bf0577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Charnecles,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782ebd8148b9" /><Relationship Type="http://schemas.openxmlformats.org/officeDocument/2006/relationships/numbering" Target="/word/numbering.xml" Id="R2a2ffb7729b048a4" /><Relationship Type="http://schemas.openxmlformats.org/officeDocument/2006/relationships/settings" Target="/word/settings.xml" Id="Rff06ccaa4d6e466f" /><Relationship Type="http://schemas.openxmlformats.org/officeDocument/2006/relationships/image" Target="/word/media/dc46b75e-5794-4e1e-a8ff-e61e2633dd0b.png" Id="R14284bf0577a44ab" /></Relationships>
</file>