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ba1661096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782beeb83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Chateauneuf-sur-Isere,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91ee19d0f412f" /><Relationship Type="http://schemas.openxmlformats.org/officeDocument/2006/relationships/numbering" Target="/word/numbering.xml" Id="Rbc55fa0f5a754d1e" /><Relationship Type="http://schemas.openxmlformats.org/officeDocument/2006/relationships/settings" Target="/word/settings.xml" Id="R4515e30f9e64418c" /><Relationship Type="http://schemas.openxmlformats.org/officeDocument/2006/relationships/image" Target="/word/media/638e6ed2-3723-4adc-accc-70794bf913be.png" Id="R071782beeb834d12" /></Relationships>
</file>