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9b479e0b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555d4d16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Chatillon-la-Palud,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c6bf273845d9" /><Relationship Type="http://schemas.openxmlformats.org/officeDocument/2006/relationships/numbering" Target="/word/numbering.xml" Id="R97626f18fd9e49b5" /><Relationship Type="http://schemas.openxmlformats.org/officeDocument/2006/relationships/settings" Target="/word/settings.xml" Id="Rbb12f81ad00a411f" /><Relationship Type="http://schemas.openxmlformats.org/officeDocument/2006/relationships/image" Target="/word/media/20b49e10-2556-4dc2-a6ba-f4954ed0d2a9.png" Id="R039555d4d1604108" /></Relationships>
</file>