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efce7969d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5092ce2cf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Chatillon-sur-Indre,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37f5d7bd64851" /><Relationship Type="http://schemas.openxmlformats.org/officeDocument/2006/relationships/numbering" Target="/word/numbering.xml" Id="R44283f74393046fd" /><Relationship Type="http://schemas.openxmlformats.org/officeDocument/2006/relationships/settings" Target="/word/settings.xml" Id="R9f7b1ff23f534499" /><Relationship Type="http://schemas.openxmlformats.org/officeDocument/2006/relationships/image" Target="/word/media/594e25c1-32eb-4aa2-981b-38f3eaa036dc.png" Id="R4f15092ce2cf4ee0" /></Relationships>
</file>