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476e4de4c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bd0ee8f96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Chaynat,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239383c324161" /><Relationship Type="http://schemas.openxmlformats.org/officeDocument/2006/relationships/numbering" Target="/word/numbering.xml" Id="R9ffbf2bbfd2c449f" /><Relationship Type="http://schemas.openxmlformats.org/officeDocument/2006/relationships/settings" Target="/word/settings.xml" Id="R02e40de762d445f5" /><Relationship Type="http://schemas.openxmlformats.org/officeDocument/2006/relationships/image" Target="/word/media/f77bedd1-cc7f-4432-86ee-f7cb4ceb25ad.png" Id="R44fbd0ee8f964edc" /></Relationships>
</file>