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c2f3d61fc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f4ef531f1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Cholonge,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a8db0cf6040b8" /><Relationship Type="http://schemas.openxmlformats.org/officeDocument/2006/relationships/numbering" Target="/word/numbering.xml" Id="Rb5c73e53c1fd4fc6" /><Relationship Type="http://schemas.openxmlformats.org/officeDocument/2006/relationships/settings" Target="/word/settings.xml" Id="R07ccf2e472914318" /><Relationship Type="http://schemas.openxmlformats.org/officeDocument/2006/relationships/image" Target="/word/media/cedc7cfa-0a4e-458a-b27d-ffd72ebafb39.png" Id="Rfd7f4ef531f14f39" /></Relationships>
</file>