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30b54873e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abf963923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Chouzy-sur-Cisse,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d1ef400f643a2" /><Relationship Type="http://schemas.openxmlformats.org/officeDocument/2006/relationships/numbering" Target="/word/numbering.xml" Id="Rbe6c2bdd7029419f" /><Relationship Type="http://schemas.openxmlformats.org/officeDocument/2006/relationships/settings" Target="/word/settings.xml" Id="Rafa9357fa082442e" /><Relationship Type="http://schemas.openxmlformats.org/officeDocument/2006/relationships/image" Target="/word/media/2c511449-66e9-488e-8055-012837246ad0.png" Id="Rb39abf96392342e2" /></Relationships>
</file>