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43a069a94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fc57c330d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Cierges-sous-Montfaucon,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82306bebd4700" /><Relationship Type="http://schemas.openxmlformats.org/officeDocument/2006/relationships/numbering" Target="/word/numbering.xml" Id="Rf4a186aeff954bb2" /><Relationship Type="http://schemas.openxmlformats.org/officeDocument/2006/relationships/settings" Target="/word/settings.xml" Id="Re5ad0c77d39c4956" /><Relationship Type="http://schemas.openxmlformats.org/officeDocument/2006/relationships/image" Target="/word/media/28b546ea-e18f-4d37-bc58-6c38a2970944.png" Id="Rda5fc57c330d4d51" /></Relationships>
</file>