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3da7c9e4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ff4a7952d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8ff9272ee4347" /><Relationship Type="http://schemas.openxmlformats.org/officeDocument/2006/relationships/numbering" Target="/word/numbering.xml" Id="Rc7458db4a28d4417" /><Relationship Type="http://schemas.openxmlformats.org/officeDocument/2006/relationships/settings" Target="/word/settings.xml" Id="R5625dc8eda4a4be7" /><Relationship Type="http://schemas.openxmlformats.org/officeDocument/2006/relationships/image" Target="/word/media/610ff8bd-ea74-4876-a9d4-32f6ad1f4e39.png" Id="R3c1ff4a7952d4795" /></Relationships>
</file>