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2f1913812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384e9735a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Cintegabelle,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04013fd064fbd" /><Relationship Type="http://schemas.openxmlformats.org/officeDocument/2006/relationships/numbering" Target="/word/numbering.xml" Id="R336cad605d7045b6" /><Relationship Type="http://schemas.openxmlformats.org/officeDocument/2006/relationships/settings" Target="/word/settings.xml" Id="Rb47f1c25f8854c3d" /><Relationship Type="http://schemas.openxmlformats.org/officeDocument/2006/relationships/image" Target="/word/media/bb534405-0a9e-4dbd-9ba7-605df783c0a9.png" Id="R8b4384e9735a419f" /></Relationships>
</file>