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e2a01df88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bccb372c5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b14aba7734f12" /><Relationship Type="http://schemas.openxmlformats.org/officeDocument/2006/relationships/numbering" Target="/word/numbering.xml" Id="Rd217c9b79dc94176" /><Relationship Type="http://schemas.openxmlformats.org/officeDocument/2006/relationships/settings" Target="/word/settings.xml" Id="R1ea316beb4ce4b02" /><Relationship Type="http://schemas.openxmlformats.org/officeDocument/2006/relationships/image" Target="/word/media/d885316b-0e19-45eb-a6aa-544d5975de30.png" Id="R5a0bccb372c54ed7" /></Relationships>
</file>