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b2bfea53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d3b5af57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Coispean,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bf7cbafa4e01" /><Relationship Type="http://schemas.openxmlformats.org/officeDocument/2006/relationships/numbering" Target="/word/numbering.xml" Id="Rbfd0122e67da4cdb" /><Relationship Type="http://schemas.openxmlformats.org/officeDocument/2006/relationships/settings" Target="/word/settings.xml" Id="Rf52ecb0c1a554f72" /><Relationship Type="http://schemas.openxmlformats.org/officeDocument/2006/relationships/image" Target="/word/media/e12181ea-bac2-4460-9518-c2bf7802a7bc.png" Id="R38fd3b5af57f4720" /></Relationships>
</file>