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b43d7923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2bb082b3e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Colombiers-sur-Seulles,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fbe5fa8a34e0a" /><Relationship Type="http://schemas.openxmlformats.org/officeDocument/2006/relationships/numbering" Target="/word/numbering.xml" Id="R6d9fb6df019145b7" /><Relationship Type="http://schemas.openxmlformats.org/officeDocument/2006/relationships/settings" Target="/word/settings.xml" Id="R7c71b595c55c45ff" /><Relationship Type="http://schemas.openxmlformats.org/officeDocument/2006/relationships/image" Target="/word/media/0b044846-a43d-4dfc-9b1f-2f7778f56685.png" Id="R2332bb082b3e4b41" /></Relationships>
</file>