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0ecbd442b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3fe0bbf1d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Combalier, La Chapelle-Saint-Geraud,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e4afda1f64008" /><Relationship Type="http://schemas.openxmlformats.org/officeDocument/2006/relationships/numbering" Target="/word/numbering.xml" Id="R3ade4891f9c1470c" /><Relationship Type="http://schemas.openxmlformats.org/officeDocument/2006/relationships/settings" Target="/word/settings.xml" Id="R39f624165a0241cc" /><Relationship Type="http://schemas.openxmlformats.org/officeDocument/2006/relationships/image" Target="/word/media/c4f0ffca-5f57-43c1-88ce-c0dc7e70e55e.png" Id="R09b3fe0bbf1d4efd" /></Relationships>
</file>