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4d71f99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6751fd13c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Combeaufontaine,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e0dadd2cb47c1" /><Relationship Type="http://schemas.openxmlformats.org/officeDocument/2006/relationships/numbering" Target="/word/numbering.xml" Id="R816e561bd55e44a5" /><Relationship Type="http://schemas.openxmlformats.org/officeDocument/2006/relationships/settings" Target="/word/settings.xml" Id="R4263e7860ccc451a" /><Relationship Type="http://schemas.openxmlformats.org/officeDocument/2006/relationships/image" Target="/word/media/40760094-599a-457a-be3d-7759f6fb38ce.png" Id="R1b66751fd13c4000" /></Relationships>
</file>