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7a2ba66a5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8b2c27c12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Contault,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c203ce27d404e" /><Relationship Type="http://schemas.openxmlformats.org/officeDocument/2006/relationships/numbering" Target="/word/numbering.xml" Id="Rf770875d24ce4105" /><Relationship Type="http://schemas.openxmlformats.org/officeDocument/2006/relationships/settings" Target="/word/settings.xml" Id="R7a1faa1f1c3b42e1" /><Relationship Type="http://schemas.openxmlformats.org/officeDocument/2006/relationships/image" Target="/word/media/fb06badc-27c4-4418-bc69-3a0948e0c0b0.png" Id="Rad98b2c27c124b8b" /></Relationships>
</file>