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e703f2e2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c2ac6e2c5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Courcelles-les-Montbard,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138ba2e40473c" /><Relationship Type="http://schemas.openxmlformats.org/officeDocument/2006/relationships/numbering" Target="/word/numbering.xml" Id="R69ac30f8f3c743a6" /><Relationship Type="http://schemas.openxmlformats.org/officeDocument/2006/relationships/settings" Target="/word/settings.xml" Id="Rd85b1789886f499b" /><Relationship Type="http://schemas.openxmlformats.org/officeDocument/2006/relationships/image" Target="/word/media/f3fe764b-7c98-458a-aa24-ae3fb60a3afa.png" Id="R403c2ac6e2c544e8" /></Relationships>
</file>