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fefa4f9f5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a8d6a4eb7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Cournonsec,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b9127d134453" /><Relationship Type="http://schemas.openxmlformats.org/officeDocument/2006/relationships/numbering" Target="/word/numbering.xml" Id="R577a2bd0a15940ca" /><Relationship Type="http://schemas.openxmlformats.org/officeDocument/2006/relationships/settings" Target="/word/settings.xml" Id="R635fe443115b42a3" /><Relationship Type="http://schemas.openxmlformats.org/officeDocument/2006/relationships/image" Target="/word/media/9a9615c9-1df8-4611-a8e1-7ac352664a96.png" Id="R917a8d6a4eb74760" /></Relationships>
</file>