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ec1fe80d5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5b3d200c7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Cras-sur-Reyssouze,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b279a47164901" /><Relationship Type="http://schemas.openxmlformats.org/officeDocument/2006/relationships/numbering" Target="/word/numbering.xml" Id="R40f4af26e36644f3" /><Relationship Type="http://schemas.openxmlformats.org/officeDocument/2006/relationships/settings" Target="/word/settings.xml" Id="R50a5563c16cd4828" /><Relationship Type="http://schemas.openxmlformats.org/officeDocument/2006/relationships/image" Target="/word/media/cc1c5ebc-45f9-4ba9-a47a-71d16a5938c3.png" Id="R4565b3d200c74bbc" /></Relationships>
</file>