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e15cde248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4b4a1692e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Cricqueville-en-Auge,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f53952de54662" /><Relationship Type="http://schemas.openxmlformats.org/officeDocument/2006/relationships/numbering" Target="/word/numbering.xml" Id="R469ac3124c1b4237" /><Relationship Type="http://schemas.openxmlformats.org/officeDocument/2006/relationships/settings" Target="/word/settings.xml" Id="Raeecc7b42f5e495b" /><Relationship Type="http://schemas.openxmlformats.org/officeDocument/2006/relationships/image" Target="/word/media/4a54cd4e-9a28-40be-88a8-07c83eac15ac.png" Id="R70b4b4a1692e46dc" /></Relationships>
</file>