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3a65745c6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3a085ec89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16d81d89f4cd0" /><Relationship Type="http://schemas.openxmlformats.org/officeDocument/2006/relationships/numbering" Target="/word/numbering.xml" Id="Rca826f632ef845b1" /><Relationship Type="http://schemas.openxmlformats.org/officeDocument/2006/relationships/settings" Target="/word/settings.xml" Id="R4f3c38f427ec4a71" /><Relationship Type="http://schemas.openxmlformats.org/officeDocument/2006/relationships/image" Target="/word/media/8d3a5a4c-3aa3-4343-9ba3-8fc9a15444e5.png" Id="Ra9a3a085ec894f58" /></Relationships>
</file>