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45fd55523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2ac28eda1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Doeuil-sur-le-Mignon,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ae176a79d447a" /><Relationship Type="http://schemas.openxmlformats.org/officeDocument/2006/relationships/numbering" Target="/word/numbering.xml" Id="R49fd11cb22424d37" /><Relationship Type="http://schemas.openxmlformats.org/officeDocument/2006/relationships/settings" Target="/word/settings.xml" Id="R9b2502965f904dc7" /><Relationship Type="http://schemas.openxmlformats.org/officeDocument/2006/relationships/image" Target="/word/media/5ba93896-073d-4b01-b02e-e84660bc522f.png" Id="R6062ac28eda149cc" /></Relationships>
</file>