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a3a8b959e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b2129d77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fa66d242541fb" /><Relationship Type="http://schemas.openxmlformats.org/officeDocument/2006/relationships/numbering" Target="/word/numbering.xml" Id="Rf86ffdf8c851459d" /><Relationship Type="http://schemas.openxmlformats.org/officeDocument/2006/relationships/settings" Target="/word/settings.xml" Id="Rbe7faa8816f946dd" /><Relationship Type="http://schemas.openxmlformats.org/officeDocument/2006/relationships/image" Target="/word/media/5d5f25a9-554f-4412-8a87-7dc2f8045deb.png" Id="Rcdecb2129d77447d" /></Relationships>
</file>