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c2e1ec80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d28d349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Emerchicourt,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d31c86254816" /><Relationship Type="http://schemas.openxmlformats.org/officeDocument/2006/relationships/numbering" Target="/word/numbering.xml" Id="R95c4fa8b3da14c60" /><Relationship Type="http://schemas.openxmlformats.org/officeDocument/2006/relationships/settings" Target="/word/settings.xml" Id="R6a2ddb149f2e4bef" /><Relationship Type="http://schemas.openxmlformats.org/officeDocument/2006/relationships/image" Target="/word/media/f17220d0-c49f-49f2-bb27-c6e9a82f1bb8.png" Id="Rb85dd28d349a4b92" /></Relationships>
</file>