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eeed8e285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ae1f6c9be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Ersa,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81cab4c3241c3" /><Relationship Type="http://schemas.openxmlformats.org/officeDocument/2006/relationships/numbering" Target="/word/numbering.xml" Id="Rfc6bfa757d874440" /><Relationship Type="http://schemas.openxmlformats.org/officeDocument/2006/relationships/settings" Target="/word/settings.xml" Id="R645c1808dbf84aab" /><Relationship Type="http://schemas.openxmlformats.org/officeDocument/2006/relationships/image" Target="/word/media/4b20c40b-bb23-4392-84ae-bb64c732f877.png" Id="Ra45ae1f6c9be4afa" /></Relationships>
</file>