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1c2d6cb3a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2581d6c00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Evriguet,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ebb18bedc4550" /><Relationship Type="http://schemas.openxmlformats.org/officeDocument/2006/relationships/numbering" Target="/word/numbering.xml" Id="R6569795dec1e4ce4" /><Relationship Type="http://schemas.openxmlformats.org/officeDocument/2006/relationships/settings" Target="/word/settings.xml" Id="R07d3556046d14418" /><Relationship Type="http://schemas.openxmlformats.org/officeDocument/2006/relationships/image" Target="/word/media/29c1ac79-db05-47ef-859c-a751ce169dfe.png" Id="R8d12581d6c004b88" /></Relationships>
</file>