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c51bfb3b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157e5c8b3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a94e0ae4d4a62" /><Relationship Type="http://schemas.openxmlformats.org/officeDocument/2006/relationships/numbering" Target="/word/numbering.xml" Id="Ra1174be951bf4e4c" /><Relationship Type="http://schemas.openxmlformats.org/officeDocument/2006/relationships/settings" Target="/word/settings.xml" Id="Rbface95949e6490c" /><Relationship Type="http://schemas.openxmlformats.org/officeDocument/2006/relationships/image" Target="/word/media/f7cbfc4e-0567-47fd-bc3d-d859973a9015.png" Id="Rfda157e5c8b344b1" /></Relationships>
</file>