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2fe8dd54f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275c470b9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Faulx,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e5c8d935442e2" /><Relationship Type="http://schemas.openxmlformats.org/officeDocument/2006/relationships/numbering" Target="/word/numbering.xml" Id="R710ccb6739214509" /><Relationship Type="http://schemas.openxmlformats.org/officeDocument/2006/relationships/settings" Target="/word/settings.xml" Id="R17e3f316813a4b75" /><Relationship Type="http://schemas.openxmlformats.org/officeDocument/2006/relationships/image" Target="/word/media/7e0082ad-d6ae-42fa-859b-df8e17e1b24c.png" Id="R1f7275c470b9447e" /></Relationships>
</file>