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19e7b36c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ae4c1bb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Fleury-en-Biere,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2aa5142b4ac9" /><Relationship Type="http://schemas.openxmlformats.org/officeDocument/2006/relationships/numbering" Target="/word/numbering.xml" Id="R457c5ba60bf54eee" /><Relationship Type="http://schemas.openxmlformats.org/officeDocument/2006/relationships/settings" Target="/word/settings.xml" Id="R7e66f78ea9204414" /><Relationship Type="http://schemas.openxmlformats.org/officeDocument/2006/relationships/image" Target="/word/media/7a14e642-7160-476d-8b50-c1cbe717d262.png" Id="Rc915ae4c1bb14282" /></Relationships>
</file>