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42c455db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f827b9d7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Fontaine-Francaise,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baf42d744493" /><Relationship Type="http://schemas.openxmlformats.org/officeDocument/2006/relationships/numbering" Target="/word/numbering.xml" Id="R2d4a68c638904495" /><Relationship Type="http://schemas.openxmlformats.org/officeDocument/2006/relationships/settings" Target="/word/settings.xml" Id="R932d3d4f09544810" /><Relationship Type="http://schemas.openxmlformats.org/officeDocument/2006/relationships/image" Target="/word/media/3dd7514b-6770-4573-b804-1ab75184ab6f.png" Id="Rc976f827b9d74416" /></Relationships>
</file>