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7e39584af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42763cdd8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Fontenay-les-Briis,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2e9db21a04aa1" /><Relationship Type="http://schemas.openxmlformats.org/officeDocument/2006/relationships/numbering" Target="/word/numbering.xml" Id="R06a1d1099ab64e4f" /><Relationship Type="http://schemas.openxmlformats.org/officeDocument/2006/relationships/settings" Target="/word/settings.xml" Id="R5b987be84e314cb9" /><Relationship Type="http://schemas.openxmlformats.org/officeDocument/2006/relationships/image" Target="/word/media/b3630988-761a-4f22-ba9d-6fadf9a145d0.png" Id="R0ff42763cdd84a7e" /></Relationships>
</file>