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b1e077b50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b64ea4d16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Forconcello,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a8b6cd00c405d" /><Relationship Type="http://schemas.openxmlformats.org/officeDocument/2006/relationships/numbering" Target="/word/numbering.xml" Id="Rc47caa8ffa904f17" /><Relationship Type="http://schemas.openxmlformats.org/officeDocument/2006/relationships/settings" Target="/word/settings.xml" Id="R0231ff0cb9cd48ab" /><Relationship Type="http://schemas.openxmlformats.org/officeDocument/2006/relationships/image" Target="/word/media/ae2ed880-ddde-4ed8-a883-0209b5e9e94b.png" Id="R912b64ea4d164fca" /></Relationships>
</file>