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8613361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eb6063e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Fresnay-sur-Sarthe,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4d1731cb46f2" /><Relationship Type="http://schemas.openxmlformats.org/officeDocument/2006/relationships/numbering" Target="/word/numbering.xml" Id="R5ca2ef49988b44e3" /><Relationship Type="http://schemas.openxmlformats.org/officeDocument/2006/relationships/settings" Target="/word/settings.xml" Id="R511895496a8f4d47" /><Relationship Type="http://schemas.openxmlformats.org/officeDocument/2006/relationships/image" Target="/word/media/c7772e5b-90a0-4cca-93d5-2eb2d36ffc18.png" Id="Rc2eaeb6063ef4516" /></Relationships>
</file>