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304e7d1c5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eb65c046e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Frontenac,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3c0e83fc54199" /><Relationship Type="http://schemas.openxmlformats.org/officeDocument/2006/relationships/numbering" Target="/word/numbering.xml" Id="Ra2f79d5b1eb44ba0" /><Relationship Type="http://schemas.openxmlformats.org/officeDocument/2006/relationships/settings" Target="/word/settings.xml" Id="Rbffae52473b84557" /><Relationship Type="http://schemas.openxmlformats.org/officeDocument/2006/relationships/image" Target="/word/media/b6977dd5-3e19-4209-ab87-29862dfbb8e2.png" Id="R12eeb65c046e42df" /></Relationships>
</file>