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464cbc67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be14500e9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2a5761fbc4f24" /><Relationship Type="http://schemas.openxmlformats.org/officeDocument/2006/relationships/numbering" Target="/word/numbering.xml" Id="Rf0559983992f4c8f" /><Relationship Type="http://schemas.openxmlformats.org/officeDocument/2006/relationships/settings" Target="/word/settings.xml" Id="R04d8945d3e0b4bc9" /><Relationship Type="http://schemas.openxmlformats.org/officeDocument/2006/relationships/image" Target="/word/media/5b5a4aa7-9f42-44ae-8c85-098b153ff400.png" Id="R33fbe14500e94267" /></Relationships>
</file>