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0b8c6b01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bc5715b54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Germs-sur-l'Oussouet,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cdc021aa24472" /><Relationship Type="http://schemas.openxmlformats.org/officeDocument/2006/relationships/numbering" Target="/word/numbering.xml" Id="R61b76a7a130e41a7" /><Relationship Type="http://schemas.openxmlformats.org/officeDocument/2006/relationships/settings" Target="/word/settings.xml" Id="Rab04aeeac1fe4b4e" /><Relationship Type="http://schemas.openxmlformats.org/officeDocument/2006/relationships/image" Target="/word/media/276aa597-b76e-46fd-af42-2fa80a9ed004.png" Id="R94cbc5715b544808" /></Relationships>
</file>