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d170ef393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05e39e5cd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Giovicacce,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9ec19254747bc" /><Relationship Type="http://schemas.openxmlformats.org/officeDocument/2006/relationships/numbering" Target="/word/numbering.xml" Id="Ra6ab5b6ec67a402d" /><Relationship Type="http://schemas.openxmlformats.org/officeDocument/2006/relationships/settings" Target="/word/settings.xml" Id="Rf5af0e610f2b43d3" /><Relationship Type="http://schemas.openxmlformats.org/officeDocument/2006/relationships/image" Target="/word/media/40a4be62-7c57-4c7e-9b41-8667d232beee.png" Id="Ra5e05e39e5cd4578" /></Relationships>
</file>