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463cb21c3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a926ebe08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Givry-en-Argonne,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8c5898c284a16" /><Relationship Type="http://schemas.openxmlformats.org/officeDocument/2006/relationships/numbering" Target="/word/numbering.xml" Id="R9a619260f573478d" /><Relationship Type="http://schemas.openxmlformats.org/officeDocument/2006/relationships/settings" Target="/word/settings.xml" Id="Rf3d0914ce4684ea8" /><Relationship Type="http://schemas.openxmlformats.org/officeDocument/2006/relationships/image" Target="/word/media/9b526510-8bbc-4cc8-a99a-0bd18fe9324e.png" Id="Re47a926ebe084f13" /></Relationships>
</file>