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468c3861a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d0a9be8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Grandchamp-le-Chateau,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9f523cb8d4486" /><Relationship Type="http://schemas.openxmlformats.org/officeDocument/2006/relationships/numbering" Target="/word/numbering.xml" Id="Rbe9593e9bd4d4cee" /><Relationship Type="http://schemas.openxmlformats.org/officeDocument/2006/relationships/settings" Target="/word/settings.xml" Id="R10bb364821fb49c7" /><Relationship Type="http://schemas.openxmlformats.org/officeDocument/2006/relationships/image" Target="/word/media/58e8efaa-0f27-4a33-84b1-1e4663d85551.png" Id="R7b0ed0a9be864429" /></Relationships>
</file>