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f2fe00081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33fbc7ac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 Chene,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f89ef4f0d46a4" /><Relationship Type="http://schemas.openxmlformats.org/officeDocument/2006/relationships/numbering" Target="/word/numbering.xml" Id="R86d65aede0a04ab8" /><Relationship Type="http://schemas.openxmlformats.org/officeDocument/2006/relationships/settings" Target="/word/settings.xml" Id="R963376d300b6411b" /><Relationship Type="http://schemas.openxmlformats.org/officeDocument/2006/relationships/image" Target="/word/media/0d31fdf3-9ac3-4b5e-8c4b-04ef4d2ca9f2.png" Id="R457533fbc7ac4254" /></Relationships>
</file>