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276e039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75a5e2e07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2b8fb37f419a" /><Relationship Type="http://schemas.openxmlformats.org/officeDocument/2006/relationships/numbering" Target="/word/numbering.xml" Id="R3eaba0abf71a4b02" /><Relationship Type="http://schemas.openxmlformats.org/officeDocument/2006/relationships/settings" Target="/word/settings.xml" Id="R3e6b19ae5aec4ff0" /><Relationship Type="http://schemas.openxmlformats.org/officeDocument/2006/relationships/image" Target="/word/media/24ba53b2-201c-4995-9dbc-1fb25f309b3f.png" Id="R4d875a5e2e074c55" /></Relationships>
</file>