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c3efe957c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a292b0a5c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Hagedet,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89a21c6fb4d3e" /><Relationship Type="http://schemas.openxmlformats.org/officeDocument/2006/relationships/numbering" Target="/word/numbering.xml" Id="R72d1cca072514e79" /><Relationship Type="http://schemas.openxmlformats.org/officeDocument/2006/relationships/settings" Target="/word/settings.xml" Id="R1b4afa9595474ede" /><Relationship Type="http://schemas.openxmlformats.org/officeDocument/2006/relationships/image" Target="/word/media/f96b3576-6a60-4ea3-b04f-39ad99d2d595.png" Id="Rcd6a292b0a5c4def" /></Relationships>
</file>