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31cb8a966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c08ef49b7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Heudreville-en-Lieuvin,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a8c38d1f24802" /><Relationship Type="http://schemas.openxmlformats.org/officeDocument/2006/relationships/numbering" Target="/word/numbering.xml" Id="R3c9ccaa1c23d4a6b" /><Relationship Type="http://schemas.openxmlformats.org/officeDocument/2006/relationships/settings" Target="/word/settings.xml" Id="R2a7e7c89cd054009" /><Relationship Type="http://schemas.openxmlformats.org/officeDocument/2006/relationships/image" Target="/word/media/1b40bccf-261d-4cc8-8966-5c12c95d8d4c.png" Id="Re9ac08ef49b742c3" /></Relationships>
</file>