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ad95b553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34f1017f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Hottot-les-Bagues,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a9e6cf184a65" /><Relationship Type="http://schemas.openxmlformats.org/officeDocument/2006/relationships/numbering" Target="/word/numbering.xml" Id="R257818e350854e19" /><Relationship Type="http://schemas.openxmlformats.org/officeDocument/2006/relationships/settings" Target="/word/settings.xml" Id="R0e191146cdf5498c" /><Relationship Type="http://schemas.openxmlformats.org/officeDocument/2006/relationships/image" Target="/word/media/4c2830b2-c60b-4f51-bfd3-ec0e10cba8fb.png" Id="Re9e34f1017f84ea2" /></Relationships>
</file>