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90113c8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0cadda5ae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Idrac-Respailles,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94878b9848ed" /><Relationship Type="http://schemas.openxmlformats.org/officeDocument/2006/relationships/numbering" Target="/word/numbering.xml" Id="Re0c9e7a11a43496b" /><Relationship Type="http://schemas.openxmlformats.org/officeDocument/2006/relationships/settings" Target="/word/settings.xml" Id="Re8e95b87da0c43bc" /><Relationship Type="http://schemas.openxmlformats.org/officeDocument/2006/relationships/image" Target="/word/media/20c4b00f-d4c3-4d28-adf9-0db93aa2aef7.png" Id="R8350cadda5ae4486" /></Relationships>
</file>