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a7533d0d4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e37f9ed17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Ivoy-le-Pre,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b8e8321054dbb" /><Relationship Type="http://schemas.openxmlformats.org/officeDocument/2006/relationships/numbering" Target="/word/numbering.xml" Id="Rd5130248ce74453a" /><Relationship Type="http://schemas.openxmlformats.org/officeDocument/2006/relationships/settings" Target="/word/settings.xml" Id="R5da34248c4864c7e" /><Relationship Type="http://schemas.openxmlformats.org/officeDocument/2006/relationships/image" Target="/word/media/4a1bdd49-8412-49d2-b9bd-2f6dc79ca9d6.png" Id="R4c2e37f9ed17420b" /></Relationships>
</file>