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260fcd515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a6d2ec3a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d4a7515524d4f" /><Relationship Type="http://schemas.openxmlformats.org/officeDocument/2006/relationships/numbering" Target="/word/numbering.xml" Id="R93dce274a92f46f1" /><Relationship Type="http://schemas.openxmlformats.org/officeDocument/2006/relationships/settings" Target="/word/settings.xml" Id="Rc23889bb7ee8437f" /><Relationship Type="http://schemas.openxmlformats.org/officeDocument/2006/relationships/image" Target="/word/media/fbd0a987-87ea-48f8-9b80-cb3a4705ce11.png" Id="Rf69a6d2ec3ad4574" /></Relationships>
</file>